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黑体" w:hAnsi="黑体" w:eastAsia="黑体" w:cs="黑体"/>
          <w:b/>
          <w:bCs/>
          <w:color w:val="000000"/>
          <w:kern w:val="0"/>
          <w:sz w:val="36"/>
          <w:szCs w:val="36"/>
          <w:lang w:val="en-US" w:eastAsia="zh-CN" w:bidi="ar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附件2：</w:t>
      </w: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中式烹调师</w:t>
      </w:r>
      <w:r>
        <w:rPr>
          <w:rFonts w:hint="eastAsia" w:ascii="黑体" w:hAnsi="黑体" w:eastAsia="黑体" w:cs="黑体"/>
          <w:b/>
          <w:bCs/>
          <w:color w:val="000000"/>
          <w:kern w:val="0"/>
          <w:sz w:val="36"/>
          <w:szCs w:val="36"/>
          <w:lang w:val="en-US" w:eastAsia="zh-CN" w:bidi="ar"/>
        </w:rPr>
        <w:t>四级/中级工申报条件</w:t>
      </w:r>
    </w:p>
    <w:p>
      <w:pPr>
        <w:spacing w:line="360" w:lineRule="auto"/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  <w:lang w:val="en-US" w:eastAsia="zh-CN" w:bidi="ar"/>
        </w:rPr>
      </w:pPr>
    </w:p>
    <w:p>
      <w:pPr>
        <w:spacing w:line="360" w:lineRule="auto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1.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</w:rPr>
        <w:t>申报条件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参照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</w:rPr>
        <w:t>《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国家职业技能标准——中式烹调师（职业编码：</w:t>
      </w:r>
      <w:r>
        <w:rPr>
          <w:rFonts w:hint="eastAsia" w:ascii="黑体" w:hAnsi="黑体" w:eastAsia="黑体" w:cs="黑体"/>
          <w:color w:val="000000"/>
          <w:kern w:val="0"/>
          <w:sz w:val="28"/>
          <w:szCs w:val="28"/>
          <w:lang w:val="en-US" w:eastAsia="zh-CN" w:bidi="ar"/>
        </w:rPr>
        <w:t>4-03-02-01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）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</w:rPr>
        <w:t>》。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黑体" w:hAnsi="黑体" w:eastAsia="黑体" w:cs="黑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2.</w:t>
      </w:r>
      <w:r>
        <w:rPr>
          <w:rFonts w:hint="eastAsia" w:ascii="黑体" w:hAnsi="黑体" w:eastAsia="黑体" w:cs="黑体"/>
          <w:color w:val="000000"/>
          <w:kern w:val="0"/>
          <w:sz w:val="28"/>
          <w:szCs w:val="28"/>
          <w:lang w:val="en-US" w:eastAsia="zh-CN" w:bidi="ar"/>
        </w:rPr>
        <w:t xml:space="preserve">具备以下条件之一者，可申报四级/中级工： </w:t>
      </w:r>
    </w:p>
    <w:p>
      <w:pPr>
        <w:keepNext w:val="0"/>
        <w:keepLines w:val="0"/>
        <w:widowControl/>
        <w:suppressLineNumbers w:val="0"/>
        <w:spacing w:line="360" w:lineRule="auto"/>
        <w:ind w:left="0" w:leftChars="0" w:firstLine="420" w:firstLineChars="150"/>
        <w:jc w:val="left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color w:val="000000"/>
          <w:kern w:val="0"/>
          <w:sz w:val="28"/>
          <w:szCs w:val="28"/>
          <w:lang w:val="en-US" w:eastAsia="zh-CN" w:bidi="ar"/>
        </w:rPr>
        <w:t>（1）取得本职业或相关职业</w:t>
      </w:r>
      <w:r>
        <w:rPr>
          <w:rFonts w:hint="eastAsia" w:ascii="黑体" w:hAnsi="黑体" w:eastAsia="黑体" w:cs="黑体"/>
          <w:color w:val="000000"/>
          <w:kern w:val="0"/>
          <w:sz w:val="44"/>
          <w:szCs w:val="44"/>
          <w:vertAlign w:val="superscript"/>
          <w:lang w:val="en-US" w:eastAsia="zh-CN" w:bidi="ar"/>
        </w:rPr>
        <w:t>①</w:t>
      </w:r>
      <w:r>
        <w:rPr>
          <w:rFonts w:hint="eastAsia" w:ascii="黑体" w:hAnsi="黑体" w:eastAsia="黑体" w:cs="黑体"/>
          <w:color w:val="000000"/>
          <w:kern w:val="0"/>
          <w:sz w:val="28"/>
          <w:szCs w:val="28"/>
          <w:lang w:val="en-US" w:eastAsia="zh-CN" w:bidi="ar"/>
        </w:rPr>
        <w:t xml:space="preserve">五级/初级工职业资格证书（技能等级证书）后，累计从事本职业或相关职业工作 4 年（含）以上。 </w:t>
      </w:r>
    </w:p>
    <w:p>
      <w:pPr>
        <w:keepNext w:val="0"/>
        <w:keepLines w:val="0"/>
        <w:widowControl/>
        <w:suppressLineNumbers w:val="0"/>
        <w:spacing w:line="360" w:lineRule="auto"/>
        <w:ind w:left="0" w:leftChars="0" w:firstLine="420" w:firstLineChars="150"/>
        <w:jc w:val="left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color w:val="000000"/>
          <w:kern w:val="0"/>
          <w:sz w:val="28"/>
          <w:szCs w:val="28"/>
          <w:lang w:val="en-US" w:eastAsia="zh-CN" w:bidi="ar"/>
        </w:rPr>
        <w:t xml:space="preserve">（2）累计从事本职业或相关职业工作 6 年（含）以上。 </w:t>
      </w:r>
    </w:p>
    <w:p>
      <w:pPr>
        <w:keepNext w:val="0"/>
        <w:keepLines w:val="0"/>
        <w:widowControl/>
        <w:suppressLineNumbers w:val="0"/>
        <w:spacing w:line="360" w:lineRule="auto"/>
        <w:ind w:left="0" w:leftChars="0" w:firstLine="420" w:firstLineChars="150"/>
        <w:jc w:val="left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color w:val="000000"/>
          <w:kern w:val="0"/>
          <w:sz w:val="28"/>
          <w:szCs w:val="28"/>
          <w:lang w:val="en-US" w:eastAsia="zh-CN" w:bidi="ar"/>
        </w:rPr>
        <w:t>（3）取得技工学校本专业或相关专业</w:t>
      </w:r>
      <w:r>
        <w:rPr>
          <w:rFonts w:hint="default" w:ascii="黑体" w:hAnsi="黑体" w:eastAsia="黑体" w:cs="黑体"/>
          <w:color w:val="000000"/>
          <w:kern w:val="0"/>
          <w:sz w:val="44"/>
          <w:szCs w:val="44"/>
          <w:vertAlign w:val="superscript"/>
          <w:lang w:val="en-US" w:eastAsia="zh-CN" w:bidi="ar"/>
        </w:rPr>
        <w:t>②</w:t>
      </w:r>
      <w:r>
        <w:rPr>
          <w:rFonts w:hint="eastAsia" w:ascii="黑体" w:hAnsi="黑体" w:eastAsia="黑体" w:cs="黑体"/>
          <w:color w:val="000000"/>
          <w:kern w:val="0"/>
          <w:sz w:val="28"/>
          <w:szCs w:val="28"/>
          <w:lang w:val="en-US" w:eastAsia="zh-CN" w:bidi="ar"/>
        </w:rPr>
        <w:t>毕业证书（含尚未取得毕业证书的在校应届毕业生）；或取得经评估论证、以中级技能为培养目标的中等及以上职业学校本专业或</w:t>
      </w:r>
      <w:bookmarkStart w:id="0" w:name="_GoBack"/>
      <w:bookmarkEnd w:id="0"/>
      <w:r>
        <w:rPr>
          <w:rFonts w:hint="eastAsia" w:ascii="黑体" w:hAnsi="黑体" w:eastAsia="黑体" w:cs="黑体"/>
          <w:color w:val="000000"/>
          <w:kern w:val="0"/>
          <w:sz w:val="28"/>
          <w:szCs w:val="28"/>
          <w:lang w:val="en-US" w:eastAsia="zh-CN" w:bidi="ar"/>
        </w:rPr>
        <w:t>相关专业毕业证书（含尚未取得毕业证书的在校应届毕业生）。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黑体" w:hAnsi="黑体" w:eastAsia="黑体" w:cs="黑体"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22"/>
          <w:szCs w:val="22"/>
          <w:lang w:val="en-US" w:eastAsia="zh-CN" w:bidi="ar"/>
        </w:rPr>
        <w:t>备注：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黑体" w:hAnsi="黑体" w:eastAsia="黑体" w:cs="黑体"/>
          <w:sz w:val="22"/>
          <w:szCs w:val="22"/>
        </w:rPr>
      </w:pPr>
      <w:r>
        <w:rPr>
          <w:rFonts w:hint="eastAsia" w:ascii="黑体" w:hAnsi="黑体" w:eastAsia="黑体" w:cs="黑体"/>
          <w:color w:val="000000"/>
          <w:kern w:val="0"/>
          <w:sz w:val="22"/>
          <w:szCs w:val="22"/>
          <w:lang w:val="en-US" w:eastAsia="zh-CN" w:bidi="ar"/>
        </w:rPr>
        <w:t xml:space="preserve">①相关职业：中式面点师、中式烹调师、西式面点师，下同。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黑体" w:hAnsi="黑体" w:eastAsia="黑体" w:cs="黑体"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22"/>
          <w:szCs w:val="22"/>
          <w:lang w:val="en-US" w:eastAsia="zh-CN" w:bidi="ar"/>
        </w:rPr>
        <w:t>②相关专业：中餐烹饪、西餐烹饪、烹调工艺与营养（烹饪工艺与营养）、烹饪与营养教育，下同。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黑体" w:hAnsi="黑体" w:eastAsia="黑体" w:cs="黑体"/>
          <w:color w:val="000000"/>
          <w:kern w:val="0"/>
          <w:sz w:val="24"/>
          <w:szCs w:val="24"/>
          <w:lang w:val="en-US" w:eastAsia="zh-CN" w:bidi="ar"/>
        </w:rPr>
      </w:pPr>
    </w:p>
    <w:p>
      <w:pPr>
        <w:rPr>
          <w:rFonts w:hint="eastAsia" w:ascii="黑体" w:hAnsi="黑体" w:eastAsia="黑体" w:cs="黑体"/>
          <w:sz w:val="24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0MjU1NThkN2RlOTU3NzZkMjMwYzA1YjE5NTM3MTkifQ=="/>
  </w:docVars>
  <w:rsids>
    <w:rsidRoot w:val="5B064E96"/>
    <w:rsid w:val="08481ED7"/>
    <w:rsid w:val="1B717D0B"/>
    <w:rsid w:val="1B7B2555"/>
    <w:rsid w:val="5B064E96"/>
    <w:rsid w:val="5D6A4036"/>
    <w:rsid w:val="61202383"/>
    <w:rsid w:val="73EF5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333</Words>
  <Characters>344</Characters>
  <Lines>0</Lines>
  <Paragraphs>0</Paragraphs>
  <TotalTime>0</TotalTime>
  <ScaleCrop>false</ScaleCrop>
  <LinksUpToDate>false</LinksUpToDate>
  <CharactersWithSpaces>354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2022-08-19T03:51:00Z</dcterms:created>
  <dc:creator>Administrator</dc:creator>
  <cp:lastModifiedBy>Administrator</cp:lastModifiedBy>
  <dcterms:modified xsi:type="dcterms:W3CDTF">2022-08-20T03:40:37Z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74714F8D77B04B4499CE8DFC59B8EF75</vt:lpwstr>
  </property>
</Properties>
</file>