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B2" w:rsidRPr="00663EB2" w:rsidRDefault="00663EB2">
      <w:pPr>
        <w:rPr>
          <w:rFonts w:ascii="微软雅黑" w:eastAsia="微软雅黑" w:hAnsi="微软雅黑" w:cs="微软雅黑"/>
          <w:spacing w:val="60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 w:hint="eastAsia"/>
          <w:spacing w:val="60"/>
          <w:sz w:val="25"/>
          <w:szCs w:val="25"/>
          <w:shd w:val="clear" w:color="auto" w:fill="FFFFFF"/>
        </w:rPr>
        <w:t>附件1</w:t>
      </w:r>
      <w:bookmarkStart w:id="0" w:name="_GoBack"/>
      <w:bookmarkEnd w:id="0"/>
    </w:p>
    <w:tbl>
      <w:tblPr>
        <w:tblpPr w:leftFromText="180" w:rightFromText="180" w:vertAnchor="text" w:horzAnchor="page" w:tblpX="1806" w:tblpY="5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92"/>
        <w:gridCol w:w="2585"/>
        <w:gridCol w:w="660"/>
        <w:gridCol w:w="3427"/>
      </w:tblGrid>
      <w:tr w:rsidR="00663EB2" w:rsidTr="00663EB2">
        <w:trPr>
          <w:trHeight w:val="4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备注（或与参考图相近）</w:t>
            </w:r>
          </w:p>
        </w:tc>
      </w:tr>
      <w:tr w:rsidR="00663EB2" w:rsidTr="00663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白色1.2m床</w:t>
            </w:r>
          </w:p>
          <w:p w:rsidR="00663EB2" w:rsidRDefault="00663EB2">
            <w:pPr>
              <w:spacing w:line="300" w:lineRule="exact"/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  <w:sz w:val="24"/>
              </w:rPr>
              <w:t>三件套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a3"/>
              <w:spacing w:line="440" w:lineRule="atLeast"/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床单180*230cm</w:t>
            </w:r>
          </w:p>
          <w:p w:rsidR="00663EB2" w:rsidRDefault="00663EB2">
            <w:pPr>
              <w:pStyle w:val="a3"/>
              <w:spacing w:line="440" w:lineRule="atLeast"/>
              <w:ind w:firstLine="0"/>
              <w:jc w:val="center"/>
              <w:rPr>
                <w:rFonts w:ascii="宋体" w:hAnsi="宋体" w:hint="eastAsia"/>
                <w:kern w:val="28"/>
                <w:sz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被套</w:t>
            </w:r>
            <w:r>
              <w:rPr>
                <w:rFonts w:ascii="宋体" w:hAnsi="宋体" w:hint="eastAsia"/>
                <w:kern w:val="28"/>
                <w:sz w:val="24"/>
              </w:rPr>
              <w:t>150*200cm</w:t>
            </w:r>
          </w:p>
          <w:p w:rsidR="00663EB2" w:rsidRDefault="00663EB2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枕套48*74cm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10套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3B377EE" wp14:editId="370C9C9C">
                  <wp:extent cx="2035810" cy="1604645"/>
                  <wp:effectExtent l="0" t="0" r="254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6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白色2m床</w:t>
            </w:r>
          </w:p>
          <w:p w:rsidR="00663EB2" w:rsidRDefault="00663EB2">
            <w:pPr>
              <w:spacing w:line="300" w:lineRule="exact"/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  <w:sz w:val="24"/>
              </w:rPr>
              <w:t>四件套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a3"/>
              <w:spacing w:line="440" w:lineRule="atLeast"/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床单240*270cm</w:t>
            </w:r>
          </w:p>
          <w:p w:rsidR="00663EB2" w:rsidRDefault="00663EB2">
            <w:pPr>
              <w:pStyle w:val="a3"/>
              <w:spacing w:line="440" w:lineRule="atLeast"/>
              <w:ind w:firstLine="0"/>
              <w:jc w:val="center"/>
              <w:rPr>
                <w:rFonts w:ascii="宋体" w:hAnsi="宋体" w:hint="eastAsia"/>
                <w:kern w:val="28"/>
                <w:sz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被套</w:t>
            </w:r>
            <w:r>
              <w:rPr>
                <w:rFonts w:ascii="宋体" w:hAnsi="宋体" w:hint="eastAsia"/>
                <w:kern w:val="28"/>
                <w:sz w:val="24"/>
              </w:rPr>
              <w:t>220*240cm</w:t>
            </w:r>
          </w:p>
          <w:p w:rsidR="00663EB2" w:rsidRDefault="00663EB2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枕套48*74cm*2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2套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BEEB5F2" wp14:editId="1FC6DCFF">
                  <wp:extent cx="1975485" cy="1242060"/>
                  <wp:effectExtent l="0" t="0" r="571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1.2m床</w:t>
            </w:r>
            <w:r>
              <w:rPr>
                <w:rFonts w:ascii="宋体" w:hAnsi="宋体" w:cs="宋体" w:hint="eastAsia"/>
                <w:sz w:val="24"/>
              </w:rPr>
              <w:t>4斤被芯+</w:t>
            </w:r>
          </w:p>
          <w:p w:rsidR="00663EB2" w:rsidRDefault="00663EB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枕芯*2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hAnsi="宋体"/>
                <w:kern w:val="28"/>
                <w:sz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被子</w:t>
            </w:r>
            <w:r>
              <w:rPr>
                <w:rFonts w:ascii="宋体" w:hAnsi="宋体" w:hint="eastAsia"/>
                <w:kern w:val="28"/>
                <w:sz w:val="24"/>
              </w:rPr>
              <w:t>150*200cm</w:t>
            </w:r>
            <w:r>
              <w:rPr>
                <w:rFonts w:ascii="宋体" w:hAnsi="宋体" w:hint="eastAsia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kern w:val="28"/>
                <w:sz w:val="24"/>
              </w:rPr>
              <w:t>枕芯48*74cm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5套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CA4963" wp14:editId="2C6E218C">
                  <wp:extent cx="1647825" cy="1337310"/>
                  <wp:effectExtent l="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2m床5</w:t>
            </w:r>
            <w:r>
              <w:rPr>
                <w:rFonts w:ascii="宋体" w:hAnsi="宋体" w:cs="宋体" w:hint="eastAsia"/>
                <w:sz w:val="24"/>
              </w:rPr>
              <w:t>斤被芯+</w:t>
            </w:r>
          </w:p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枕芯*2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被子</w:t>
            </w:r>
            <w:r>
              <w:rPr>
                <w:rFonts w:ascii="宋体" w:hAnsi="宋体" w:hint="eastAsia"/>
                <w:kern w:val="28"/>
                <w:sz w:val="24"/>
              </w:rPr>
              <w:t>220*240cm</w:t>
            </w:r>
            <w:r>
              <w:rPr>
                <w:rFonts w:ascii="宋体" w:hAnsi="宋体" w:hint="eastAsia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kern w:val="28"/>
                <w:sz w:val="24"/>
              </w:rPr>
              <w:t>枕芯48*74cm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1套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44317F0" wp14:editId="0CFA2716">
                  <wp:extent cx="1647825" cy="1337310"/>
                  <wp:effectExtent l="0" t="0" r="952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酒店地巾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200g 50*80cm   白色纯棉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4条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D22356C" wp14:editId="54686127">
                  <wp:extent cx="1673225" cy="1501140"/>
                  <wp:effectExtent l="0" t="0" r="3175" b="3810"/>
                  <wp:docPr id="18" name="图片 18" descr="说明: a2b17d2ce9fbc96cf1391d5cb2aa4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说明: a2b17d2ce9fbc96cf1391d5cb2aa4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酒店浴巾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500g 70*140cm，白色纯棉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20条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3CAEA6F" wp14:editId="2A908908">
                  <wp:extent cx="1725295" cy="1708150"/>
                  <wp:effectExtent l="0" t="0" r="8255" b="6350"/>
                  <wp:docPr id="17" name="图片 17" descr="说明: 3cedb0519067899cdc896ca22208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说明: 3cedb0519067899cdc896ca22208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酒店毛巾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kern w:val="28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35cm*75cm,150g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20条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19A6EB4" wp14:editId="5C95B599">
                  <wp:extent cx="1544320" cy="1535430"/>
                  <wp:effectExtent l="0" t="0" r="0" b="7620"/>
                  <wp:docPr id="16" name="图片 16" descr="说明: 1a8831722bef9614fcacc3a785472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说明: 1a8831722bef9614fcacc3a785472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酒店拖鞋篮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a3"/>
              <w:spacing w:line="440" w:lineRule="atLeast"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kern w:val="28"/>
                <w:sz w:val="24"/>
              </w:rPr>
              <w:t>35*35*9cm，</w:t>
            </w:r>
            <w:r>
              <w:rPr>
                <w:rFonts w:ascii="宋体" w:hAnsi="宋体" w:cs="宋体" w:hint="eastAsia"/>
                <w:sz w:val="24"/>
              </w:rPr>
              <w:t>手提柚木色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4个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706BA1A1" wp14:editId="6C24984B">
                  <wp:extent cx="1716405" cy="1302385"/>
                  <wp:effectExtent l="0" t="0" r="0" b="0"/>
                  <wp:docPr id="15" name="图片 15" descr="说明: 311d27dbdab26c0b5f40ac455377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说明: 311d27dbdab26c0b5f40ac455377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一次性拖鞋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高70*宽65*长120cm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100双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E2D1C85" wp14:editId="03AC1461">
                  <wp:extent cx="1527175" cy="1819910"/>
                  <wp:effectExtent l="0" t="0" r="0" b="8890"/>
                  <wp:docPr id="14" name="图片 14" descr="说明: cf679f806a79adf57d90d5892d4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说明: cf679f806a79adf57d90d5892d41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大圆桌台布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上台布方形220*220cm+下台布圆直径320cm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8套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E58D8FD" wp14:editId="4189518E">
                  <wp:extent cx="1716405" cy="1612900"/>
                  <wp:effectExtent l="0" t="0" r="0" b="6350"/>
                  <wp:docPr id="13" name="图片 13" descr="说明: 4e17f2cb8a7b571931a1c98e76059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说明: 4e17f2cb8a7b571931a1c98e76059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椅套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UserStyle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太阳群款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673E4C8" wp14:editId="271C8F58">
                  <wp:extent cx="1811655" cy="1612900"/>
                  <wp:effectExtent l="0" t="0" r="0" b="6350"/>
                  <wp:docPr id="12" name="图片 12" descr="说明: 9ca7d0cd845b2dabe8ee25a1be408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说明: 9ca7d0cd845b2dabe8ee25a1be408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餐椅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软面无扶手椅，椅子总高度95厘米,椅背宽41.4厘</w:t>
            </w:r>
          </w:p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米，椅背长46.5厘米 椅面厚度6厘米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E9042C5" wp14:editId="4F5E39C9">
                  <wp:extent cx="1155700" cy="1621790"/>
                  <wp:effectExtent l="0" t="0" r="6350" b="0"/>
                  <wp:docPr id="11" name="图片 11" descr="说明: f099d4501e9943ea8a56493a1680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说明: f099d4501e9943ea8a56493a1680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长柄勺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全长20.5厘米，勺子直径长6.8厘米，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勺宽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4.1厘米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10E64C2" wp14:editId="403C330E">
                  <wp:extent cx="1708150" cy="1699260"/>
                  <wp:effectExtent l="0" t="0" r="6350" b="0"/>
                  <wp:docPr id="10" name="图片 10" descr="说明: 5d16673bc0432a2d06e451237d1d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说明: 5d16673bc0432a2d06e451237d1d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餐台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圆形，直径180厘米、高75厘米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2张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263E3A9" wp14:editId="7D21AD26">
                  <wp:extent cx="1819910" cy="1155700"/>
                  <wp:effectExtent l="0" t="0" r="889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床垫防滑垫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UserStyle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尺寸：120*200cm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6个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610CF28" wp14:editId="2DE82020">
                  <wp:extent cx="1612900" cy="1612900"/>
                  <wp:effectExtent l="0" t="0" r="635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T型尺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UserStyle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铝合金加长T型尺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r>
              <w:rPr>
                <w:noProof/>
              </w:rPr>
              <w:drawing>
                <wp:inline distT="0" distB="0" distL="0" distR="0" wp14:anchorId="57F188E6" wp14:editId="681DB93E">
                  <wp:extent cx="1544320" cy="1845945"/>
                  <wp:effectExtent l="0" t="0" r="0" b="190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果篮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pStyle w:val="UserStyle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柳编手提篮藤编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r>
              <w:rPr>
                <w:noProof/>
              </w:rPr>
              <w:drawing>
                <wp:inline distT="0" distB="0" distL="0" distR="0" wp14:anchorId="59F733D8" wp14:editId="7B8CC958">
                  <wp:extent cx="1828800" cy="1449070"/>
                  <wp:effectExtent l="0" t="0" r="0" b="0"/>
                  <wp:docPr id="6" name="图片 6" descr="说明: 1710749521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说明: 1710749521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熨斗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电熨斗最大功率：1000W(含)-1999W(含)</w:t>
            </w:r>
          </w:p>
          <w:p w:rsidR="00663EB2" w:rsidRDefault="00663EB2">
            <w:pPr>
              <w:spacing w:line="3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电熨斗类型：有绳熨斗</w:t>
            </w:r>
          </w:p>
          <w:p w:rsidR="00663EB2" w:rsidRDefault="00663EB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电熨斗档位选择：3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挡以上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t>3个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320ADF5" wp14:editId="37BE5610">
                  <wp:extent cx="948690" cy="1819910"/>
                  <wp:effectExtent l="0" t="0" r="3810" b="8890"/>
                  <wp:docPr id="5" name="图片 5" descr="说明: 1689820690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说明: 1689820690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实训室扩音设备（形体房使用）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2" w:rsidRDefault="00663EB2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全频音箱2只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1.系统类型：≥6.5寸全</w:t>
            </w:r>
            <w:proofErr w:type="gramStart"/>
            <w:r>
              <w:rPr>
                <w:rFonts w:ascii="宋体" w:hAnsi="宋体" w:cs="宋体" w:hint="eastAsia"/>
                <w:bCs/>
              </w:rPr>
              <w:t>频会议</w:t>
            </w:r>
            <w:proofErr w:type="gramEnd"/>
            <w:r>
              <w:rPr>
                <w:rFonts w:ascii="宋体" w:hAnsi="宋体" w:cs="宋体" w:hint="eastAsia"/>
                <w:bCs/>
              </w:rPr>
              <w:t>音箱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2.频率范围：≥70Hz-19kHz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3.频率响应：≥70Hz-20kHz(±3dB)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4.灵敏度：≥90dB SPL 1w/1m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5.输入阻抗：≥8 ohms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6.额定功率：≥80W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7.最大声压级：≥117dB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8.声场</w:t>
            </w:r>
            <w:proofErr w:type="gramStart"/>
            <w:r>
              <w:rPr>
                <w:rFonts w:ascii="宋体" w:hAnsi="宋体" w:cs="宋体" w:hint="eastAsia"/>
                <w:bCs/>
              </w:rPr>
              <w:t>幅射</w:t>
            </w:r>
            <w:proofErr w:type="gramEnd"/>
            <w:r>
              <w:rPr>
                <w:rFonts w:ascii="宋体" w:hAnsi="宋体" w:cs="宋体" w:hint="eastAsia"/>
                <w:bCs/>
              </w:rPr>
              <w:t>范围：≥90°x55°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9.输入接口：线夹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10.白色，自带音箱壁挂架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lastRenderedPageBreak/>
              <w:t>带前置功率放大器1台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1. 具有全智能</w:t>
            </w:r>
            <w:proofErr w:type="gramStart"/>
            <w:r>
              <w:rPr>
                <w:rFonts w:ascii="宋体" w:hAnsi="宋体" w:cs="宋体" w:hint="eastAsia"/>
                <w:bCs/>
              </w:rPr>
              <w:t>动态压限系统</w:t>
            </w:r>
            <w:proofErr w:type="gramEnd"/>
            <w:r>
              <w:rPr>
                <w:rFonts w:ascii="宋体" w:hAnsi="宋体" w:cs="宋体" w:hint="eastAsia"/>
                <w:bCs/>
              </w:rPr>
              <w:t>，保护功能一应俱全，短路、过热、过载、过流、输出直流、软启动、电流熔断保护、变压器过热保护功能。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2.≥4路音频信号输入，录音输出，提供≥3组话筒输入,话筒增益、回声、延时、高低音、混响深度，话筒总音量调节；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3.≥1个高通滤波器和1个低通滤波器，调节增益范围-30至+15dB          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4.可控制通道的效果比例、话筒音量、音乐音量和效果音量                                      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5.可接插USB卡，可读多种MP3版本和格式，可用遥控控制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6.立体声8Ω(1KHZ 0.1% THD):≥2X100W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7.立体声4Ω(1KHZ 0.1% THD):≥2X200W  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8.通道分离度&gt;70dB。 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9. 频率响应≤20Hz—≥20KHz(±0.5dB)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10. 互调失真：&lt;0.05%。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11. 具有全智能</w:t>
            </w:r>
            <w:proofErr w:type="gramStart"/>
            <w:r>
              <w:rPr>
                <w:rFonts w:ascii="宋体" w:hAnsi="宋体" w:cs="宋体" w:hint="eastAsia"/>
                <w:bCs/>
              </w:rPr>
              <w:t>动态压限系统</w:t>
            </w:r>
            <w:proofErr w:type="gramEnd"/>
            <w:r>
              <w:rPr>
                <w:rFonts w:ascii="宋体" w:hAnsi="宋体" w:cs="宋体" w:hint="eastAsia"/>
                <w:bCs/>
              </w:rPr>
              <w:t>，保护功能一应俱全，短路、过热、过载、过流、输出直流、软启动、电流熔断保护、变压器过热保护功能；（须提供国家认可的检测机构出具的有效检测报告复印件予以佐证）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12.产品通过“绝缘电阻和抗电强度”测试，检测结果符合GB8898-2011标准和产品质量指标要求。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13. 产品通过“旋钮、把手、操作杆”</w:t>
            </w:r>
            <w:proofErr w:type="gramStart"/>
            <w:r>
              <w:rPr>
                <w:rFonts w:ascii="宋体" w:hAnsi="宋体" w:cs="宋体" w:hint="eastAsia"/>
                <w:bCs/>
              </w:rPr>
              <w:t>用试验指</w:t>
            </w:r>
            <w:proofErr w:type="gramEnd"/>
            <w:r>
              <w:rPr>
                <w:rFonts w:ascii="宋体" w:hAnsi="宋体" w:cs="宋体" w:hint="eastAsia"/>
                <w:bCs/>
              </w:rPr>
              <w:t>和试验探针测试。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一拖二无线话筒1套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1.采用UHF超高频段，比传统的VHF频段干扰更少，传输更可靠：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2.DPLL数字锁相环多信道频率合成技术，在≥50MHZ频率范围内，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3.以≥250KHZ信道间隔，提供多达≥200个信道选择，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4.方便多套机器同时使用，轻松避开各类干扰；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5.先进的</w:t>
            </w:r>
            <w:proofErr w:type="gramStart"/>
            <w:r>
              <w:rPr>
                <w:rFonts w:ascii="宋体" w:hAnsi="宋体" w:cs="宋体" w:hint="eastAsia"/>
                <w:bCs/>
              </w:rPr>
              <w:t>自动对频技术</w:t>
            </w:r>
            <w:proofErr w:type="gramEnd"/>
            <w:r>
              <w:rPr>
                <w:rFonts w:ascii="宋体" w:hAnsi="宋体" w:cs="宋体" w:hint="eastAsia"/>
                <w:bCs/>
              </w:rPr>
              <w:t xml:space="preserve">，即使将发射机与接收机的频率调乱了，  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6.只需轻轻一按，发射机就会自动追锁频率并调整一致，使用方便；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7.系统指标：                         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频率范围: ≥500-980MHz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调制方式: FM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可调范围: ≥50MHz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信道数目: ≥200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信道间隔: ≥250KHz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频率稳定度:±0.005%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动态范围:≥100dB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音频响应: ≥80Hz-18KHz(±3dB)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工作温度: -10℃ ~+40℃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8.接收机指标：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工作频率:  ≥500~980MHz(工作频段：50MHz)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信道间: ≥ 250KHz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接收灵敏度: -95dBm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音频频率响应范围 (+-1dB偏差):  30~20K 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信噪比: ≥ 96dB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总谐波失真:  ≥0.01%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</w:rPr>
              <w:t>邻</w:t>
            </w:r>
            <w:proofErr w:type="gramEnd"/>
            <w:r>
              <w:rPr>
                <w:rFonts w:ascii="宋体" w:hAnsi="宋体" w:cs="宋体" w:hint="eastAsia"/>
                <w:bCs/>
              </w:rPr>
              <w:t>信道选择性（信道间隔600K）:  ≥50dB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9.发射器指标：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lastRenderedPageBreak/>
              <w:t>工作频率:  ≥500~980MHz(工作频段：50MHz)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信道间隔:  ≥250KHz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输出功率:  ≥10dBm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音频频率响应范围 (+-1dB偏差):  ≥30~20K Hz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音频动态范围:  ≥96dB</w:t>
            </w:r>
          </w:p>
          <w:p w:rsidR="00663EB2" w:rsidRDefault="00663EB2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总谐波失真: ≥ 0.01%</w:t>
            </w:r>
          </w:p>
          <w:p w:rsidR="00663EB2" w:rsidRDefault="00663EB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</w:rPr>
              <w:t>工作电流(输出功率10dBm): ≥ 115mA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1套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B2" w:rsidRDefault="00663EB2">
            <w:pPr>
              <w:jc w:val="center"/>
            </w:pP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行李车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规格107x65x185cm，轮子6寸，直径15cm，颜色：钛金色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1辆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095988C" wp14:editId="660A1FBA">
                  <wp:extent cx="1992630" cy="1992630"/>
                  <wp:effectExtent l="0" t="0" r="7620" b="7620"/>
                  <wp:docPr id="4" name="图片 4" descr="说明: 170919785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descr="说明: 170919785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99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双边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布草车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规格143x100x42cm，要求：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双边布草车带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侧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2辆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0BC078F" wp14:editId="587AC9A5">
                  <wp:extent cx="1552575" cy="1405890"/>
                  <wp:effectExtent l="0" t="0" r="9525" b="3810"/>
                  <wp:docPr id="3" name="图片 3" descr="说明: 1709197936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说明: 1709197936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餐车小推车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餐车大小：中号，长85*宽45*高90cm，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层距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24cm，毛重12kg。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Style w:val="NormalCharacter"/>
                <w:rFonts w:ascii="宋体" w:hAnsi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2辆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3383CBB" wp14:editId="1F7E851D">
                  <wp:extent cx="1673225" cy="1475105"/>
                  <wp:effectExtent l="0" t="0" r="3175" b="0"/>
                  <wp:docPr id="2" name="图片 2" descr="说明: 1709714158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说明: 1709714158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B2" w:rsidTr="00663EB2">
        <w:trPr>
          <w:trHeight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地毯清洗机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干湿两用，</w:t>
            </w:r>
            <w:r>
              <w:rPr>
                <w:rFonts w:ascii="宋体" w:hAnsi="宋体" w:cs="宋体" w:hint="eastAsia"/>
                <w:sz w:val="24"/>
              </w:rPr>
              <w:t>功率：2100W，</w:t>
            </w:r>
          </w:p>
          <w:p w:rsidR="00663EB2" w:rsidRDefault="00663EB2">
            <w:pPr>
              <w:pStyle w:val="UserStyle0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最大吸入功率：25000Pa。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color w:val="000000"/>
                <w:kern w:val="0"/>
                <w:sz w:val="24"/>
              </w:rPr>
              <w:t>1台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EB2" w:rsidRDefault="00663EB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4E1D1BB0" wp14:editId="4DBBFE70">
                  <wp:extent cx="750570" cy="1259205"/>
                  <wp:effectExtent l="0" t="0" r="0" b="0"/>
                  <wp:docPr id="1" name="图片 1" descr="说明: 1689820419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1689820419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C5F" w:rsidRDefault="00BE1C5F"/>
    <w:sectPr w:rsidR="00BE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2"/>
    <w:rsid w:val="00663EB2"/>
    <w:rsid w:val="00B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63E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unhideWhenUsed/>
    <w:qFormat/>
    <w:rsid w:val="00663EB2"/>
    <w:pPr>
      <w:ind w:firstLine="420"/>
    </w:pPr>
  </w:style>
  <w:style w:type="character" w:customStyle="1" w:styleId="Char">
    <w:name w:val="正文文本缩进 Char"/>
    <w:basedOn w:val="a0"/>
    <w:link w:val="a3"/>
    <w:rsid w:val="00663EB2"/>
    <w:rPr>
      <w:szCs w:val="24"/>
    </w:rPr>
  </w:style>
  <w:style w:type="paragraph" w:customStyle="1" w:styleId="UserStyle0">
    <w:name w:val="UserStyle_0"/>
    <w:basedOn w:val="a"/>
    <w:autoRedefine/>
    <w:qFormat/>
    <w:rsid w:val="00663EB2"/>
    <w:rPr>
      <w:rFonts w:ascii="Times New Roman" w:eastAsia="宋体" w:hAnsi="Times New Roman" w:cs="Times New Roman"/>
      <w:kern w:val="28"/>
      <w:szCs w:val="20"/>
    </w:rPr>
  </w:style>
  <w:style w:type="character" w:customStyle="1" w:styleId="NormalCharacter">
    <w:name w:val="NormalCharacter"/>
    <w:autoRedefine/>
    <w:qFormat/>
    <w:rsid w:val="00663EB2"/>
    <w:rPr>
      <w:rFonts w:ascii="Times New Roman" w:eastAsia="宋体" w:hAnsi="Times New Roman" w:cs="Times New Roman" w:hint="default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663E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63E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63E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unhideWhenUsed/>
    <w:qFormat/>
    <w:rsid w:val="00663EB2"/>
    <w:pPr>
      <w:ind w:firstLine="420"/>
    </w:pPr>
  </w:style>
  <w:style w:type="character" w:customStyle="1" w:styleId="Char">
    <w:name w:val="正文文本缩进 Char"/>
    <w:basedOn w:val="a0"/>
    <w:link w:val="a3"/>
    <w:rsid w:val="00663EB2"/>
    <w:rPr>
      <w:szCs w:val="24"/>
    </w:rPr>
  </w:style>
  <w:style w:type="paragraph" w:customStyle="1" w:styleId="UserStyle0">
    <w:name w:val="UserStyle_0"/>
    <w:basedOn w:val="a"/>
    <w:autoRedefine/>
    <w:qFormat/>
    <w:rsid w:val="00663EB2"/>
    <w:rPr>
      <w:rFonts w:ascii="Times New Roman" w:eastAsia="宋体" w:hAnsi="Times New Roman" w:cs="Times New Roman"/>
      <w:kern w:val="28"/>
      <w:szCs w:val="20"/>
    </w:rPr>
  </w:style>
  <w:style w:type="character" w:customStyle="1" w:styleId="NormalCharacter">
    <w:name w:val="NormalCharacter"/>
    <w:autoRedefine/>
    <w:qFormat/>
    <w:rsid w:val="00663EB2"/>
    <w:rPr>
      <w:rFonts w:ascii="Times New Roman" w:eastAsia="宋体" w:hAnsi="Times New Roman" w:cs="Times New Roman" w:hint="default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663EB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63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348</Words>
  <Characters>1986</Characters>
  <Application>Microsoft Office Word</Application>
  <DocSecurity>0</DocSecurity>
  <Lines>16</Lines>
  <Paragraphs>4</Paragraphs>
  <ScaleCrop>false</ScaleCrop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2024-05-16T03:20:00Z</dcterms:created>
  <dcterms:modified xsi:type="dcterms:W3CDTF">2024-05-16T03:21:00Z</dcterms:modified>
</cp:coreProperties>
</file>